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F1C9" w14:textId="77777777" w:rsidR="00B107C3" w:rsidRDefault="00B107C3">
      <w:pPr>
        <w:pStyle w:val="Standard"/>
        <w:jc w:val="right"/>
        <w:rPr>
          <w:rFonts w:ascii="Calibri" w:hAnsi="Calibri" w:cs="Calibri"/>
        </w:rPr>
      </w:pPr>
    </w:p>
    <w:p w14:paraId="281D69B0" w14:textId="77777777" w:rsidR="00B107C3" w:rsidRDefault="00BE6CE0">
      <w:pPr>
        <w:pStyle w:val="Standard"/>
        <w:jc w:val="center"/>
      </w:pPr>
      <w:r>
        <w:rPr>
          <w:rFonts w:ascii="Calibri" w:hAnsi="Calibri" w:cs="Calibri"/>
          <w:b/>
          <w:bCs/>
        </w:rPr>
        <w:t xml:space="preserve">Terminy postępowania rekrutacyjnego i postępowania uzupełniającego, w tym terminy składania dokumentów, na rok szkolny 2022/2023 </w:t>
      </w:r>
      <w:r>
        <w:rPr>
          <w:rFonts w:ascii="Calibri" w:hAnsi="Calibri" w:cs="Calibri"/>
          <w:b/>
          <w:bCs/>
          <w:color w:val="FF0000"/>
        </w:rPr>
        <w:t>do publicznych przedszkoli, oddziałów przedszkolnych w publicznych szkołach podstawowych</w:t>
      </w:r>
      <w:r>
        <w:rPr>
          <w:rFonts w:ascii="Calibri" w:hAnsi="Calibri" w:cs="Calibri"/>
          <w:b/>
          <w:bCs/>
        </w:rPr>
        <w:t xml:space="preserve"> prowadzonych przez Gminę Pasłęk – </w:t>
      </w:r>
      <w:r>
        <w:rPr>
          <w:rFonts w:ascii="Calibri" w:hAnsi="Calibri" w:cs="Calibri"/>
          <w:b/>
          <w:bCs/>
          <w:color w:val="FF0000"/>
        </w:rPr>
        <w:t xml:space="preserve">harmonogram wewnętrzny </w:t>
      </w:r>
    </w:p>
    <w:p w14:paraId="0B6C4B39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tbl>
      <w:tblPr>
        <w:tblW w:w="964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106"/>
        <w:gridCol w:w="2409"/>
        <w:gridCol w:w="2413"/>
      </w:tblGrid>
      <w:tr w:rsidR="00B107C3" w14:paraId="284C8087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8BB8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2ECA7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Czynności w postępowaniu rekrutacyjnym lub postępowaniu uzupełniającym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C890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w postępowaniu rekrutacyjnym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42CEE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w postępowaniu uzupełniającym</w:t>
            </w:r>
          </w:p>
        </w:tc>
      </w:tr>
      <w:tr w:rsidR="00B107C3" w14:paraId="74F2F0E0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B7B42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1.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6000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Aktualizacja oferty placówki oraz tworzenie grup rekrutacyjnych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D5B6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od 15.02.2022 r. </w:t>
            </w:r>
            <w:r>
              <w:rPr>
                <w:rFonts w:ascii="Calibri" w:hAnsi="Calibri" w:cs="Calibri"/>
                <w:b/>
                <w:bCs/>
                <w:color w:val="FF0000"/>
              </w:rPr>
              <w:br/>
              <w:t>do 17.02.2022 r.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8EBE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-----------------</w:t>
            </w:r>
          </w:p>
        </w:tc>
      </w:tr>
      <w:tr w:rsidR="00B107C3" w14:paraId="2E801CCC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FCA1F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2.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9CDC5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Weryfikacja przez organ prowadzący wprowadzanych oferty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7D57D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18.02.2021 r.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5C47F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-----------------</w:t>
            </w:r>
          </w:p>
        </w:tc>
      </w:tr>
      <w:tr w:rsidR="00B107C3" w14:paraId="2059ADF0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7DBA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3.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D0436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Wprowadzanie do systemu dzieci kontynuujących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7BEF" w14:textId="77777777" w:rsidR="00B107C3" w:rsidRDefault="00BE6CE0">
            <w:pPr>
              <w:pStyle w:val="TableContents"/>
              <w:tabs>
                <w:tab w:val="left" w:pos="588"/>
              </w:tabs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od 22.02.2022 r. </w:t>
            </w:r>
            <w:r>
              <w:rPr>
                <w:rFonts w:ascii="Calibri" w:hAnsi="Calibri" w:cs="Calibri"/>
                <w:b/>
                <w:bCs/>
                <w:color w:val="FF0000"/>
              </w:rPr>
              <w:br/>
              <w:t>do 28.02.2022 r.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A6461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----------------</w:t>
            </w:r>
          </w:p>
        </w:tc>
      </w:tr>
      <w:tr w:rsidR="00B107C3" w14:paraId="2952F56E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9BB8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C98EA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Złożenie wniosku o przyjęcie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3641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01.03.2022 r.</w:t>
            </w:r>
          </w:p>
          <w:p w14:paraId="46152F02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15.03.2022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3FEF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01.06.2022 r.</w:t>
            </w:r>
          </w:p>
          <w:p w14:paraId="1ED6965B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08.06.2022 r.</w:t>
            </w:r>
          </w:p>
        </w:tc>
      </w:tr>
      <w:tr w:rsidR="00B107C3" w14:paraId="3AB36CE3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44AA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5.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D2771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wniosków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34B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16.03.2022 r.</w:t>
            </w:r>
          </w:p>
          <w:p w14:paraId="3BE84489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29.03.2022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A0FC3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09.06.2022 r.</w:t>
            </w:r>
          </w:p>
          <w:p w14:paraId="295B9D6F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17.06.2022 r.</w:t>
            </w:r>
          </w:p>
        </w:tc>
      </w:tr>
      <w:tr w:rsidR="00B107C3" w14:paraId="16786734" w14:textId="77777777">
        <w:trPr>
          <w:trHeight w:val="441"/>
        </w:trPr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17D6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6.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1847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Szeregowanie konfliktów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23B9" w14:textId="79E5B2A3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30.03.2022 r. 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br/>
              <w:t>do godz. 12.00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75870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20.06.2022 r.</w:t>
            </w:r>
          </w:p>
        </w:tc>
      </w:tr>
      <w:tr w:rsidR="00B107C3" w14:paraId="519F2113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BF74E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7.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B34C4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Symulacje Organu Prowadzącego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1D57" w14:textId="2E7A5C31" w:rsidR="00B107C3" w:rsidRDefault="00B10BB8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30.03.2022 r. </w:t>
            </w:r>
            <w:r>
              <w:rPr>
                <w:rFonts w:ascii="Calibri" w:hAnsi="Calibri" w:cs="Calibri"/>
                <w:b/>
                <w:bCs/>
                <w:color w:val="FF0000"/>
              </w:rPr>
              <w:br/>
              <w:t>od godz. 12.00</w:t>
            </w:r>
            <w:r>
              <w:rPr>
                <w:rFonts w:ascii="Calibri" w:hAnsi="Calibri" w:cs="Calibri"/>
                <w:b/>
                <w:bCs/>
                <w:color w:val="FF0000"/>
              </w:rPr>
              <w:br/>
              <w:t>do 31.03.2022 r. do godz. 14.00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8026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21.06.2022 r.</w:t>
            </w:r>
          </w:p>
        </w:tc>
      </w:tr>
      <w:tr w:rsidR="00B107C3" w14:paraId="1E65947C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A5B3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8.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5AF06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listy kandydatów zakwalifikowanych i kandydatów niezakwalifikowanych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861B5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01.04.2022 r.</w:t>
            </w:r>
          </w:p>
          <w:p w14:paraId="6AF91F37" w14:textId="77777777" w:rsidR="00B107C3" w:rsidRDefault="00B107C3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5F3D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22.06.2022 r.</w:t>
            </w:r>
          </w:p>
        </w:tc>
      </w:tr>
      <w:tr w:rsidR="00B107C3" w14:paraId="62132291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0D1F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4151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Potwierdzenie przez rodzica kandydata woli przyjęcia w postaci oświadczenia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9F36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01.04.2021 r.</w:t>
            </w:r>
          </w:p>
          <w:p w14:paraId="26C0ABD7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08.04.2022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D2D0C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22.06.2022 r.</w:t>
            </w:r>
          </w:p>
          <w:p w14:paraId="6B060C4F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24.06.2022 r.</w:t>
            </w:r>
          </w:p>
        </w:tc>
      </w:tr>
      <w:tr w:rsidR="00B107C3" w14:paraId="621196A0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F5DC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C2F4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listy kandydatów przyjętych i kandydatów nieprzyjętych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0CFCD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12.04.2022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B80D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30.06.2022 r.</w:t>
            </w:r>
          </w:p>
        </w:tc>
      </w:tr>
    </w:tbl>
    <w:p w14:paraId="57CC520A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p w14:paraId="54742246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p w14:paraId="0653ACB4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p w14:paraId="3ABD6E77" w14:textId="77777777" w:rsidR="00B107C3" w:rsidRDefault="00BE6CE0">
      <w:pPr>
        <w:pStyle w:val="Standard"/>
        <w:jc w:val="center"/>
      </w:pPr>
      <w:bookmarkStart w:id="0" w:name="_GoBack"/>
      <w:bookmarkEnd w:id="0"/>
      <w:r>
        <w:rPr>
          <w:rFonts w:ascii="Calibri" w:hAnsi="Calibri" w:cs="Calibri"/>
          <w:b/>
          <w:bCs/>
        </w:rPr>
        <w:lastRenderedPageBreak/>
        <w:t xml:space="preserve">Terminy postępowania rekrutacyjnego i postępowania uzupełniającego, w tym terminy składania dokumentów, na rok szkolny 2022/2023 do </w:t>
      </w:r>
      <w:r>
        <w:rPr>
          <w:rFonts w:ascii="Calibri" w:hAnsi="Calibri" w:cs="Calibri"/>
          <w:b/>
          <w:bCs/>
          <w:color w:val="FF0000"/>
        </w:rPr>
        <w:t>klas I publicznych szkół podstawowych</w:t>
      </w:r>
      <w:r>
        <w:rPr>
          <w:rFonts w:ascii="Calibri" w:hAnsi="Calibri" w:cs="Calibri"/>
          <w:b/>
          <w:bCs/>
        </w:rPr>
        <w:t>,</w:t>
      </w:r>
    </w:p>
    <w:p w14:paraId="1043AF0A" w14:textId="77777777" w:rsidR="00B107C3" w:rsidRDefault="00BE6CE0">
      <w:pPr>
        <w:pStyle w:val="Standard"/>
        <w:jc w:val="center"/>
      </w:pPr>
      <w:r>
        <w:rPr>
          <w:rFonts w:ascii="Calibri" w:hAnsi="Calibri" w:cs="Calibri"/>
          <w:b/>
          <w:bCs/>
        </w:rPr>
        <w:t xml:space="preserve">prowadzonych przez Gminę Pasłęk – </w:t>
      </w:r>
      <w:r>
        <w:rPr>
          <w:rFonts w:ascii="Calibri" w:hAnsi="Calibri" w:cs="Calibri"/>
          <w:b/>
          <w:bCs/>
          <w:color w:val="FF0000"/>
        </w:rPr>
        <w:t xml:space="preserve">harmonogram wewnętrzny </w:t>
      </w:r>
    </w:p>
    <w:p w14:paraId="0F9EDB04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tbl>
      <w:tblPr>
        <w:tblW w:w="964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106"/>
        <w:gridCol w:w="2409"/>
        <w:gridCol w:w="2413"/>
      </w:tblGrid>
      <w:tr w:rsidR="00B107C3" w14:paraId="1750D7D4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EDC3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22C5A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Czynności w postępowaniu rekrutacyjnym lub postępowaniu uzupełniającym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C62B8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w postępowaniu rekrutacyjnym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40781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 w postępowaniu uzupełniającym</w:t>
            </w:r>
          </w:p>
        </w:tc>
      </w:tr>
      <w:tr w:rsidR="00B107C3" w14:paraId="5F08D859" w14:textId="77777777">
        <w:trPr>
          <w:trHeight w:val="719"/>
        </w:trPr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8C27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1.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1671E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Aktualizacja oferty placówki i tworzenie grup rekrutacyjnych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DD784" w14:textId="1ED8A940" w:rsidR="00B107C3" w:rsidRDefault="00BD70BC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od 15.02.2022 r.</w:t>
            </w:r>
            <w:r w:rsidR="00BE6CE0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BE6CE0">
              <w:rPr>
                <w:rFonts w:ascii="Calibri" w:hAnsi="Calibri" w:cs="Calibri"/>
                <w:b/>
                <w:bCs/>
                <w:color w:val="FF0000"/>
              </w:rPr>
              <w:br/>
              <w:t>do 24.02.2022 r.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D945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------------------------</w:t>
            </w:r>
          </w:p>
        </w:tc>
      </w:tr>
      <w:tr w:rsidR="00B107C3" w14:paraId="5960767E" w14:textId="77777777"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B595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2. </w:t>
            </w:r>
          </w:p>
        </w:tc>
        <w:tc>
          <w:tcPr>
            <w:tcW w:w="4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08E5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Weryfikacja przez organ prowadzący wprowadzonych ofert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0518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25.02.2021 r.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543A2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------------------------</w:t>
            </w:r>
          </w:p>
        </w:tc>
      </w:tr>
      <w:tr w:rsidR="00B107C3" w14:paraId="744ECF27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950A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9599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Złożenie wniosku o przyjęcie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D6D0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01.03.2022 r.</w:t>
            </w:r>
          </w:p>
          <w:p w14:paraId="64D0C74C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15.03.2022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A915E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01.06.2022 r.</w:t>
            </w:r>
          </w:p>
          <w:p w14:paraId="5127860F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08.06.2022 r.</w:t>
            </w:r>
          </w:p>
        </w:tc>
      </w:tr>
      <w:tr w:rsidR="00B107C3" w14:paraId="44BA8C4F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05FB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81692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Weryfikacja wniosków wraz z dokumentami potwierdzającymi spełnianie przez kandydata warunków lub kryteriów branych pod uwagę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B535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16.03.2022r.</w:t>
            </w:r>
          </w:p>
          <w:p w14:paraId="6B5287BF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29.03.2022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E8DE4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09.06.2022 r.</w:t>
            </w:r>
          </w:p>
          <w:p w14:paraId="0D064610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17.06.2022 r.</w:t>
            </w:r>
          </w:p>
        </w:tc>
      </w:tr>
      <w:tr w:rsidR="00B107C3" w14:paraId="2A750F3F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8AE4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5.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1EA6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Szeregowanie konfliktów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AADA2" w14:textId="4FC0D7E2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30.03.2022 r.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t>do godz. 12.00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E5D7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20.06.2022 r.</w:t>
            </w:r>
          </w:p>
        </w:tc>
      </w:tr>
      <w:tr w:rsidR="00B107C3" w14:paraId="17F0519A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A8D2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6.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75E53" w14:textId="77777777" w:rsidR="00B107C3" w:rsidRDefault="00BE6CE0">
            <w:pPr>
              <w:pStyle w:val="TableContents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Symulacje organu prowadzącego 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6E6A" w14:textId="3EAFE9D7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3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t>0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.03.2022 r. 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br/>
              <w:t xml:space="preserve">od godz. 12.00 </w:t>
            </w:r>
            <w:r w:rsidR="00B10BB8">
              <w:rPr>
                <w:rFonts w:ascii="Calibri" w:hAnsi="Calibri" w:cs="Calibri"/>
                <w:b/>
                <w:bCs/>
                <w:color w:val="FF0000"/>
              </w:rPr>
              <w:br/>
              <w:t>do 31.03.2022 r. do godz. 14.00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D7AA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21.06.2022 r.</w:t>
            </w:r>
          </w:p>
        </w:tc>
      </w:tr>
      <w:tr w:rsidR="00B107C3" w14:paraId="222A9395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474D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74450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listy kandydatów zakwalifikowanych i kandydatów niezakwalifikowanych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AE44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01.04.2022 r.</w:t>
            </w:r>
          </w:p>
          <w:p w14:paraId="5A9E549F" w14:textId="77777777" w:rsidR="00B107C3" w:rsidRDefault="00B107C3">
            <w:pPr>
              <w:pStyle w:val="Zawartotabeli"/>
              <w:jc w:val="center"/>
              <w:rPr>
                <w:rFonts w:ascii="Calibri" w:hAnsi="Calibri" w:cs="Calibri"/>
              </w:rPr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4396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22.06.2022 r.</w:t>
            </w:r>
          </w:p>
        </w:tc>
      </w:tr>
      <w:tr w:rsidR="00B107C3" w14:paraId="03F3298A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C768C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CB446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Potwierdzenie przez rodzica kandydata woli przyjęcia w postaci oświadczenia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ABFB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01.04.2021 r.</w:t>
            </w:r>
          </w:p>
          <w:p w14:paraId="080EB220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08.04.2022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2581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22.06.2022 r.</w:t>
            </w:r>
          </w:p>
          <w:p w14:paraId="03AFA254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24.06.2022 r.</w:t>
            </w:r>
          </w:p>
        </w:tc>
      </w:tr>
      <w:tr w:rsidR="00B107C3" w14:paraId="7616263A" w14:textId="77777777"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D4F61" w14:textId="77777777" w:rsidR="00B107C3" w:rsidRDefault="00BE6CE0">
            <w:pPr>
              <w:pStyle w:val="TableContent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</w:t>
            </w:r>
          </w:p>
        </w:tc>
        <w:tc>
          <w:tcPr>
            <w:tcW w:w="41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AF137" w14:textId="77777777" w:rsidR="00B107C3" w:rsidRDefault="00BE6CE0">
            <w:pPr>
              <w:pStyle w:val="TableContents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Podanie do publicznej wiadomości listy kandydatów przyjętych i kandydatów nieprzyjętych w postępowaniu rekrutacyjnym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48E90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12.04.2022 r.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E245E" w14:textId="77777777" w:rsidR="00B107C3" w:rsidRDefault="00BE6CE0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30.06.2022 r.</w:t>
            </w:r>
          </w:p>
        </w:tc>
      </w:tr>
    </w:tbl>
    <w:p w14:paraId="14857FA1" w14:textId="77777777" w:rsidR="00B107C3" w:rsidRDefault="00B107C3">
      <w:pPr>
        <w:pStyle w:val="Standard"/>
        <w:jc w:val="both"/>
        <w:rPr>
          <w:rFonts w:ascii="Calibri" w:hAnsi="Calibri" w:cs="Calibri"/>
        </w:rPr>
      </w:pPr>
    </w:p>
    <w:sectPr w:rsidR="00B107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92240" w14:textId="77777777" w:rsidR="003479BE" w:rsidRDefault="003479BE">
      <w:pPr>
        <w:rPr>
          <w:rFonts w:hint="eastAsia"/>
        </w:rPr>
      </w:pPr>
      <w:r>
        <w:separator/>
      </w:r>
    </w:p>
  </w:endnote>
  <w:endnote w:type="continuationSeparator" w:id="0">
    <w:p w14:paraId="5C79859D" w14:textId="77777777" w:rsidR="003479BE" w:rsidRDefault="003479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A956" w14:textId="77777777" w:rsidR="003479BE" w:rsidRDefault="003479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B7798CD" w14:textId="77777777" w:rsidR="003479BE" w:rsidRDefault="003479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7C3"/>
    <w:rsid w:val="003479BE"/>
    <w:rsid w:val="003A4706"/>
    <w:rsid w:val="009B113A"/>
    <w:rsid w:val="00B107C3"/>
    <w:rsid w:val="00B10BB8"/>
    <w:rsid w:val="00BD70BC"/>
    <w:rsid w:val="00BE6CE0"/>
    <w:rsid w:val="00C92E75"/>
    <w:rsid w:val="00C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A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SimSun" w:hAnsi="Times New Roman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rFonts w:ascii="Times New Roman" w:eastAsia="SimSun" w:hAnsi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Haś-Majewska</dc:creator>
  <cp:lastModifiedBy>admin12</cp:lastModifiedBy>
  <cp:revision>3</cp:revision>
  <dcterms:created xsi:type="dcterms:W3CDTF">2022-02-14T13:07:00Z</dcterms:created>
  <dcterms:modified xsi:type="dcterms:W3CDTF">2022-02-14T13:07:00Z</dcterms:modified>
</cp:coreProperties>
</file>